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23272" w14:textId="2BCD0216" w:rsidR="00444E23" w:rsidRPr="00D92819" w:rsidRDefault="00444E23" w:rsidP="00444E23">
      <w:pPr>
        <w:jc w:val="center"/>
        <w:rPr>
          <w:sz w:val="28"/>
          <w:szCs w:val="28"/>
        </w:rPr>
      </w:pPr>
      <w:r w:rsidRPr="00D92819">
        <w:rPr>
          <w:b/>
          <w:bCs/>
          <w:sz w:val="28"/>
          <w:szCs w:val="28"/>
        </w:rPr>
        <w:t xml:space="preserve">Casework </w:t>
      </w:r>
      <w:r>
        <w:rPr>
          <w:b/>
          <w:bCs/>
          <w:sz w:val="28"/>
          <w:szCs w:val="28"/>
        </w:rPr>
        <w:t>Debt</w:t>
      </w:r>
      <w:r w:rsidRPr="00D92819">
        <w:rPr>
          <w:b/>
          <w:bCs/>
          <w:sz w:val="28"/>
          <w:szCs w:val="28"/>
        </w:rPr>
        <w:t xml:space="preserve"> Examples</w:t>
      </w:r>
    </w:p>
    <w:p w14:paraId="0A3603FA" w14:textId="77777777" w:rsidR="00444E23" w:rsidRDefault="00444E23" w:rsidP="00444E23"/>
    <w:p w14:paraId="55434903" w14:textId="4CD63739" w:rsidR="00444E23" w:rsidRPr="001020E4" w:rsidRDefault="00444E23" w:rsidP="00444E23">
      <w:pPr>
        <w:spacing w:after="0" w:line="240" w:lineRule="auto"/>
        <w:jc w:val="both"/>
        <w:rPr>
          <w:sz w:val="24"/>
          <w:szCs w:val="24"/>
        </w:rPr>
      </w:pPr>
      <w:r w:rsidRPr="00254593">
        <w:rPr>
          <w:sz w:val="24"/>
          <w:szCs w:val="24"/>
        </w:rPr>
        <w:t>This form should be read in conjunction with the AQS v</w:t>
      </w:r>
      <w:r w:rsidR="00D867FF">
        <w:rPr>
          <w:sz w:val="24"/>
          <w:szCs w:val="24"/>
        </w:rPr>
        <w:t>4 Advice with</w:t>
      </w:r>
      <w:r w:rsidRPr="00254593">
        <w:rPr>
          <w:sz w:val="24"/>
          <w:szCs w:val="24"/>
        </w:rPr>
        <w:t xml:space="preserve"> Casework </w:t>
      </w:r>
      <w:proofErr w:type="spellStart"/>
      <w:r w:rsidRPr="00254593">
        <w:rPr>
          <w:sz w:val="24"/>
          <w:szCs w:val="24"/>
        </w:rPr>
        <w:t>Self Assessment</w:t>
      </w:r>
      <w:proofErr w:type="spellEnd"/>
      <w:r w:rsidRPr="00254593">
        <w:rPr>
          <w:sz w:val="24"/>
          <w:szCs w:val="24"/>
        </w:rPr>
        <w:t xml:space="preserve"> Declaration Form and has been put in place to help you select the type of cases you </w:t>
      </w:r>
      <w:r>
        <w:rPr>
          <w:sz w:val="24"/>
          <w:szCs w:val="24"/>
        </w:rPr>
        <w:t>list for your assessor to review during the assessment</w:t>
      </w:r>
      <w:r w:rsidRPr="00217CA8">
        <w:rPr>
          <w:sz w:val="24"/>
          <w:szCs w:val="24"/>
        </w:rPr>
        <w:t xml:space="preserve">.  The examples below are to help you demonstrate the breadth of casework your advice service delivers and </w:t>
      </w:r>
      <w:r w:rsidRPr="00217CA8">
        <w:rPr>
          <w:rFonts w:cstheme="minorHAnsi"/>
          <w:sz w:val="24"/>
          <w:szCs w:val="24"/>
        </w:rPr>
        <w:t>enable your assessor to confirm both the depth and breadth of casework provided.</w:t>
      </w:r>
    </w:p>
    <w:p w14:paraId="354F6A9D" w14:textId="24547A64" w:rsidR="00170312" w:rsidRDefault="00170312"/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444E23" w:rsidRPr="00AE6454" w14:paraId="362AE374" w14:textId="77777777" w:rsidTr="00444E23">
        <w:tc>
          <w:tcPr>
            <w:tcW w:w="9067" w:type="dxa"/>
            <w:shd w:val="clear" w:color="auto" w:fill="FFC000"/>
          </w:tcPr>
          <w:p w14:paraId="7C9116DF" w14:textId="36141516" w:rsidR="00444E23" w:rsidRPr="00AE6454" w:rsidRDefault="00444E23" w:rsidP="00F05F97">
            <w:pPr>
              <w:rPr>
                <w:b/>
                <w:bCs/>
                <w:sz w:val="24"/>
                <w:szCs w:val="24"/>
              </w:rPr>
            </w:pPr>
            <w:r w:rsidRPr="00AE6454">
              <w:rPr>
                <w:b/>
                <w:bCs/>
                <w:sz w:val="24"/>
                <w:szCs w:val="24"/>
              </w:rPr>
              <w:t>Debt Casework</w:t>
            </w:r>
            <w:r w:rsidR="00C03BFB">
              <w:rPr>
                <w:b/>
                <w:bCs/>
                <w:sz w:val="24"/>
                <w:szCs w:val="24"/>
              </w:rPr>
              <w:t xml:space="preserve"> Examples</w:t>
            </w:r>
            <w:r w:rsidRPr="00AE6454">
              <w:rPr>
                <w:b/>
                <w:bCs/>
                <w:sz w:val="24"/>
                <w:szCs w:val="24"/>
              </w:rPr>
              <w:t xml:space="preserve"> </w:t>
            </w:r>
          </w:p>
          <w:p w14:paraId="6527707B" w14:textId="78B93BD9" w:rsidR="00444E23" w:rsidRPr="00AE6454" w:rsidRDefault="00444E23" w:rsidP="00F05F97">
            <w:pPr>
              <w:jc w:val="both"/>
              <w:rPr>
                <w:rFonts w:cstheme="minorHAnsi"/>
                <w:sz w:val="24"/>
                <w:szCs w:val="24"/>
              </w:rPr>
            </w:pPr>
            <w:r w:rsidRPr="00AE6454">
              <w:rPr>
                <w:rFonts w:cstheme="minorHAnsi"/>
                <w:sz w:val="24"/>
                <w:szCs w:val="24"/>
              </w:rPr>
              <w:t xml:space="preserve">All examples of debt advice </w:t>
            </w:r>
            <w:r w:rsidR="00AE6454" w:rsidRPr="00AE6454">
              <w:rPr>
                <w:rFonts w:cstheme="minorHAnsi"/>
                <w:sz w:val="24"/>
                <w:szCs w:val="24"/>
              </w:rPr>
              <w:t xml:space="preserve">should </w:t>
            </w:r>
            <w:r w:rsidRPr="00AE6454">
              <w:rPr>
                <w:rFonts w:cstheme="minorHAnsi"/>
                <w:sz w:val="24"/>
                <w:szCs w:val="24"/>
              </w:rPr>
              <w:t xml:space="preserve">evidence </w:t>
            </w:r>
            <w:r w:rsidRPr="00AE6454">
              <w:rPr>
                <w:rFonts w:cstheme="minorHAnsi"/>
                <w:color w:val="000000"/>
                <w:sz w:val="24"/>
                <w:szCs w:val="24"/>
              </w:rPr>
              <w:t xml:space="preserve">use of an effective process for engagement with creditors where </w:t>
            </w:r>
            <w:proofErr w:type="gramStart"/>
            <w:r w:rsidRPr="00AE6454">
              <w:rPr>
                <w:rFonts w:cstheme="minorHAnsi"/>
                <w:color w:val="000000"/>
                <w:sz w:val="24"/>
                <w:szCs w:val="24"/>
              </w:rPr>
              <w:t>appropriate</w:t>
            </w:r>
            <w:proofErr w:type="gramEnd"/>
          </w:p>
          <w:p w14:paraId="3513081C" w14:textId="77777777" w:rsidR="00444E23" w:rsidRPr="00AE6454" w:rsidRDefault="00444E23" w:rsidP="00F05F9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44E23" w:rsidRPr="00AE6454" w14:paraId="7E27F064" w14:textId="77777777" w:rsidTr="00444E23">
        <w:tc>
          <w:tcPr>
            <w:tcW w:w="9067" w:type="dxa"/>
          </w:tcPr>
          <w:p w14:paraId="2664A558" w14:textId="77777777" w:rsidR="00444E23" w:rsidRPr="00AE6454" w:rsidRDefault="00444E23" w:rsidP="00444E23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AE6454">
              <w:rPr>
                <w:rFonts w:cstheme="minorHAnsi"/>
                <w:sz w:val="24"/>
                <w:szCs w:val="24"/>
              </w:rPr>
              <w:t>Multiple Debts</w:t>
            </w:r>
          </w:p>
        </w:tc>
      </w:tr>
      <w:tr w:rsidR="00444E23" w:rsidRPr="00AE6454" w14:paraId="3298CDAD" w14:textId="77777777" w:rsidTr="00444E23">
        <w:tc>
          <w:tcPr>
            <w:tcW w:w="9067" w:type="dxa"/>
          </w:tcPr>
          <w:p w14:paraId="5D3E1AD9" w14:textId="77777777" w:rsidR="00444E23" w:rsidRPr="00AE6454" w:rsidRDefault="00444E23" w:rsidP="00444E23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AE6454">
              <w:rPr>
                <w:rFonts w:cstheme="minorHAnsi"/>
                <w:sz w:val="24"/>
                <w:szCs w:val="24"/>
              </w:rPr>
              <w:t>Mortgage Arrears / Possession including secured loans, including sale and liability after sale</w:t>
            </w:r>
          </w:p>
        </w:tc>
      </w:tr>
      <w:tr w:rsidR="00444E23" w:rsidRPr="00AE6454" w14:paraId="3332D44C" w14:textId="77777777" w:rsidTr="00444E23">
        <w:tc>
          <w:tcPr>
            <w:tcW w:w="9067" w:type="dxa"/>
          </w:tcPr>
          <w:p w14:paraId="2B172D55" w14:textId="77777777" w:rsidR="00444E23" w:rsidRPr="00AE6454" w:rsidRDefault="00444E23" w:rsidP="00444E23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AE6454">
              <w:rPr>
                <w:rFonts w:cstheme="minorHAnsi"/>
                <w:sz w:val="24"/>
                <w:szCs w:val="24"/>
              </w:rPr>
              <w:t>Rent Arrears / Possession</w:t>
            </w:r>
          </w:p>
        </w:tc>
      </w:tr>
      <w:tr w:rsidR="00444E23" w:rsidRPr="00AE6454" w14:paraId="6D6A385B" w14:textId="77777777" w:rsidTr="00444E23">
        <w:tc>
          <w:tcPr>
            <w:tcW w:w="9067" w:type="dxa"/>
          </w:tcPr>
          <w:p w14:paraId="400726D9" w14:textId="77777777" w:rsidR="00444E23" w:rsidRPr="00AE6454" w:rsidRDefault="00444E23" w:rsidP="00444E23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AE6454">
              <w:rPr>
                <w:rFonts w:cstheme="minorHAnsi"/>
                <w:sz w:val="24"/>
                <w:szCs w:val="24"/>
              </w:rPr>
              <w:t>Local taxes – Council Tax, or rates</w:t>
            </w:r>
          </w:p>
        </w:tc>
      </w:tr>
      <w:tr w:rsidR="00444E23" w:rsidRPr="00AE6454" w14:paraId="04692305" w14:textId="77777777" w:rsidTr="00444E23">
        <w:tc>
          <w:tcPr>
            <w:tcW w:w="9067" w:type="dxa"/>
          </w:tcPr>
          <w:p w14:paraId="1F00FFFC" w14:textId="77777777" w:rsidR="00444E23" w:rsidRPr="00AE6454" w:rsidRDefault="00444E23" w:rsidP="00444E23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AE6454">
              <w:rPr>
                <w:rFonts w:cstheme="minorHAnsi"/>
                <w:sz w:val="24"/>
                <w:szCs w:val="24"/>
              </w:rPr>
              <w:t>Utility Debts – Gas, Electricity or Water</w:t>
            </w:r>
          </w:p>
        </w:tc>
      </w:tr>
      <w:tr w:rsidR="00444E23" w:rsidRPr="00AE6454" w14:paraId="1E0C0C77" w14:textId="77777777" w:rsidTr="00444E23">
        <w:tc>
          <w:tcPr>
            <w:tcW w:w="9067" w:type="dxa"/>
          </w:tcPr>
          <w:p w14:paraId="50711A55" w14:textId="77777777" w:rsidR="00444E23" w:rsidRPr="00AE6454" w:rsidRDefault="00444E23" w:rsidP="00444E23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AE6454">
              <w:rPr>
                <w:rFonts w:cstheme="minorHAnsi"/>
                <w:sz w:val="24"/>
                <w:szCs w:val="24"/>
              </w:rPr>
              <w:t>Tax / NI / VAT</w:t>
            </w:r>
          </w:p>
        </w:tc>
      </w:tr>
      <w:tr w:rsidR="00444E23" w:rsidRPr="00AE6454" w14:paraId="72BFEBDF" w14:textId="77777777" w:rsidTr="00444E23">
        <w:tc>
          <w:tcPr>
            <w:tcW w:w="9067" w:type="dxa"/>
          </w:tcPr>
          <w:p w14:paraId="4F47060C" w14:textId="77777777" w:rsidR="00444E23" w:rsidRPr="00AE6454" w:rsidRDefault="00444E23" w:rsidP="00444E23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AE6454">
              <w:rPr>
                <w:rFonts w:cstheme="minorHAnsi"/>
                <w:sz w:val="24"/>
                <w:szCs w:val="24"/>
              </w:rPr>
              <w:t>Fines, Hire Purchase / Conditional Sale</w:t>
            </w:r>
          </w:p>
        </w:tc>
      </w:tr>
      <w:tr w:rsidR="00444E23" w:rsidRPr="00AE6454" w14:paraId="7E138583" w14:textId="77777777" w:rsidTr="00444E23">
        <w:tc>
          <w:tcPr>
            <w:tcW w:w="9067" w:type="dxa"/>
          </w:tcPr>
          <w:p w14:paraId="47C8D155" w14:textId="77777777" w:rsidR="00444E23" w:rsidRPr="00AE6454" w:rsidRDefault="00444E23" w:rsidP="00444E23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AE6454">
              <w:rPr>
                <w:rFonts w:cstheme="minorHAnsi"/>
                <w:sz w:val="24"/>
                <w:szCs w:val="24"/>
              </w:rPr>
              <w:t>Child Support / Maintenance</w:t>
            </w:r>
          </w:p>
        </w:tc>
      </w:tr>
      <w:tr w:rsidR="00444E23" w:rsidRPr="00AE6454" w14:paraId="7047BDDE" w14:textId="77777777" w:rsidTr="00444E23">
        <w:tc>
          <w:tcPr>
            <w:tcW w:w="9067" w:type="dxa"/>
          </w:tcPr>
          <w:p w14:paraId="4DF5F869" w14:textId="77777777" w:rsidR="00444E23" w:rsidRPr="00AE6454" w:rsidRDefault="00444E23" w:rsidP="00444E23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AE6454">
              <w:rPr>
                <w:rFonts w:cstheme="minorHAnsi"/>
                <w:sz w:val="24"/>
                <w:szCs w:val="24"/>
              </w:rPr>
              <w:t>Charge Cards, Credit Cards, Mail Order/Catalogue</w:t>
            </w:r>
          </w:p>
        </w:tc>
      </w:tr>
      <w:tr w:rsidR="00444E23" w:rsidRPr="00AE6454" w14:paraId="76E2E4B3" w14:textId="77777777" w:rsidTr="00444E23">
        <w:tc>
          <w:tcPr>
            <w:tcW w:w="9067" w:type="dxa"/>
          </w:tcPr>
          <w:p w14:paraId="0B4BD2CE" w14:textId="77777777" w:rsidR="00444E23" w:rsidRPr="00AE6454" w:rsidRDefault="00444E23" w:rsidP="00444E23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AE6454">
              <w:rPr>
                <w:rFonts w:cstheme="minorHAnsi"/>
                <w:sz w:val="24"/>
                <w:szCs w:val="24"/>
              </w:rPr>
              <w:t>Overdrafts, Hire Purchase, Unsecured Loans, Credit Sales</w:t>
            </w:r>
          </w:p>
        </w:tc>
      </w:tr>
      <w:tr w:rsidR="00444E23" w:rsidRPr="00AE6454" w14:paraId="5918EB97" w14:textId="77777777" w:rsidTr="00444E23">
        <w:tc>
          <w:tcPr>
            <w:tcW w:w="9067" w:type="dxa"/>
          </w:tcPr>
          <w:p w14:paraId="796CAC3F" w14:textId="77777777" w:rsidR="00444E23" w:rsidRPr="00AE6454" w:rsidRDefault="00444E23" w:rsidP="00444E23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AE6454">
              <w:rPr>
                <w:rFonts w:cstheme="minorHAnsi"/>
                <w:sz w:val="24"/>
                <w:szCs w:val="24"/>
              </w:rPr>
              <w:t>Rental Agreements, Guarantors</w:t>
            </w:r>
          </w:p>
        </w:tc>
      </w:tr>
      <w:tr w:rsidR="00444E23" w:rsidRPr="00AE6454" w14:paraId="3728FAE3" w14:textId="77777777" w:rsidTr="00444E23">
        <w:tc>
          <w:tcPr>
            <w:tcW w:w="9067" w:type="dxa"/>
          </w:tcPr>
          <w:p w14:paraId="2C12DFB1" w14:textId="77777777" w:rsidR="00444E23" w:rsidRPr="00AE6454" w:rsidRDefault="00444E23" w:rsidP="00444E23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AE6454">
              <w:rPr>
                <w:rFonts w:cstheme="minorHAnsi"/>
                <w:sz w:val="24"/>
                <w:szCs w:val="24"/>
              </w:rPr>
              <w:t xml:space="preserve">Explaining different debt related court procedures to clients, bailiffs’ procedures &amp; taking action or referral to progress the </w:t>
            </w:r>
            <w:proofErr w:type="gramStart"/>
            <w:r w:rsidRPr="00AE6454">
              <w:rPr>
                <w:rFonts w:cstheme="minorHAnsi"/>
                <w:sz w:val="24"/>
                <w:szCs w:val="24"/>
              </w:rPr>
              <w:t>case</w:t>
            </w:r>
            <w:proofErr w:type="gramEnd"/>
          </w:p>
          <w:p w14:paraId="6B1C48FD" w14:textId="77777777" w:rsidR="00444E23" w:rsidRPr="00AE6454" w:rsidRDefault="00444E23" w:rsidP="00444E23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AE6454">
              <w:rPr>
                <w:rFonts w:cstheme="minorHAnsi"/>
                <w:sz w:val="24"/>
                <w:szCs w:val="24"/>
              </w:rPr>
              <w:t>Moratoriums</w:t>
            </w:r>
          </w:p>
        </w:tc>
      </w:tr>
      <w:tr w:rsidR="00444E23" w:rsidRPr="00AE6454" w14:paraId="02D4D46A" w14:textId="77777777" w:rsidTr="00444E23">
        <w:tc>
          <w:tcPr>
            <w:tcW w:w="9067" w:type="dxa"/>
          </w:tcPr>
          <w:p w14:paraId="3A2D9C60" w14:textId="77777777" w:rsidR="00444E23" w:rsidRPr="00AE6454" w:rsidRDefault="00444E23" w:rsidP="00444E23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AE6454">
              <w:rPr>
                <w:rFonts w:cstheme="minorHAnsi"/>
                <w:sz w:val="24"/>
                <w:szCs w:val="24"/>
              </w:rPr>
              <w:t>Write off, Administration Orders, IVAs DROs, Bankruptcy</w:t>
            </w:r>
          </w:p>
        </w:tc>
      </w:tr>
      <w:tr w:rsidR="00444E23" w:rsidRPr="00AE6454" w14:paraId="35CD4731" w14:textId="77777777" w:rsidTr="00444E23">
        <w:tc>
          <w:tcPr>
            <w:tcW w:w="9067" w:type="dxa"/>
          </w:tcPr>
          <w:p w14:paraId="39E58933" w14:textId="77777777" w:rsidR="00444E23" w:rsidRPr="00AE6454" w:rsidRDefault="00444E23" w:rsidP="00444E23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AE6454">
              <w:rPr>
                <w:rFonts w:cstheme="minorHAnsi"/>
                <w:color w:val="000000"/>
                <w:sz w:val="24"/>
                <w:szCs w:val="24"/>
              </w:rPr>
              <w:t>Recorded evidence of self-help and assisted self-help resources accessed and provided where appropriate </w:t>
            </w:r>
          </w:p>
        </w:tc>
      </w:tr>
    </w:tbl>
    <w:p w14:paraId="57E80EEA" w14:textId="77777777" w:rsidR="00444E23" w:rsidRPr="00AE6454" w:rsidRDefault="00444E23">
      <w:pPr>
        <w:rPr>
          <w:sz w:val="24"/>
          <w:szCs w:val="24"/>
        </w:rPr>
      </w:pPr>
    </w:p>
    <w:sectPr w:rsidR="00444E23" w:rsidRPr="00AE64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8C383C"/>
    <w:multiLevelType w:val="hybridMultilevel"/>
    <w:tmpl w:val="F75668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3079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E23"/>
    <w:rsid w:val="00170312"/>
    <w:rsid w:val="00444E23"/>
    <w:rsid w:val="00AE6454"/>
    <w:rsid w:val="00C03BFB"/>
    <w:rsid w:val="00D8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13D622"/>
  <w15:chartTrackingRefBased/>
  <w15:docId w15:val="{094FC04F-99BC-4829-86F1-02E1B5DDB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E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4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44E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FEACB9C18E4E4596E05C8453BFC8C9" ma:contentTypeVersion="23" ma:contentTypeDescription="Create a new document." ma:contentTypeScope="" ma:versionID="7cbf48fce065ce9243babe675082cf87">
  <xsd:schema xmlns:xsd="http://www.w3.org/2001/XMLSchema" xmlns:xs="http://www.w3.org/2001/XMLSchema" xmlns:p="http://schemas.microsoft.com/office/2006/metadata/properties" xmlns:ns2="f6b14013-6159-4d09-a6a6-8a18a7a1bb7a" xmlns:ns3="e31f043f-7b16-4b95-8fea-5bfc8e1738da" targetNamespace="http://schemas.microsoft.com/office/2006/metadata/properties" ma:root="true" ma:fieldsID="b2874beb561ce26d25f66012b7658c47" ns2:_="" ns3:_="">
    <xsd:import namespace="f6b14013-6159-4d09-a6a6-8a18a7a1bb7a"/>
    <xsd:import namespace="e31f043f-7b16-4b95-8fea-5bfc8e1738da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14013-6159-4d09-a6a6-8a18a7a1bb7a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description="Document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description="Document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b0f39669-4377-4d4a-ac5e-d97083f918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f043f-7b16-4b95-8fea-5bfc8e1738da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8400e480-ae67-4246-83ea-5d0ce3e66d4c}" ma:internalName="TaxCatchAll" ma:showField="CatchAllData" ma:web="e31f043f-7b16-4b95-8fea-5bfc8e1738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SecurityGroups xmlns="f6b14013-6159-4d09-a6a6-8a18a7a1bb7a" xsi:nil="true"/>
    <lcf76f155ced4ddcb4097134ff3c332f xmlns="f6b14013-6159-4d09-a6a6-8a18a7a1bb7a">
      <Terms xmlns="http://schemas.microsoft.com/office/infopath/2007/PartnerControls"/>
    </lcf76f155ced4ddcb4097134ff3c332f>
    <MigrationWizIdPermissions xmlns="f6b14013-6159-4d09-a6a6-8a18a7a1bb7a" xsi:nil="true"/>
    <MigrationWizIdDocumentLibraryPermissions xmlns="f6b14013-6159-4d09-a6a6-8a18a7a1bb7a" xsi:nil="true"/>
    <MigrationWizIdPermissionLevels xmlns="f6b14013-6159-4d09-a6a6-8a18a7a1bb7a" xsi:nil="true"/>
    <MigrationWizId xmlns="f6b14013-6159-4d09-a6a6-8a18a7a1bb7a" xsi:nil="true"/>
    <TaxCatchAll xmlns="e31f043f-7b16-4b95-8fea-5bfc8e1738da" xsi:nil="true"/>
  </documentManagement>
</p:properties>
</file>

<file path=customXml/itemProps1.xml><?xml version="1.0" encoding="utf-8"?>
<ds:datastoreItem xmlns:ds="http://schemas.openxmlformats.org/officeDocument/2006/customXml" ds:itemID="{FC312B94-8308-4CA4-977A-934750F967AF}"/>
</file>

<file path=customXml/itemProps2.xml><?xml version="1.0" encoding="utf-8"?>
<ds:datastoreItem xmlns:ds="http://schemas.openxmlformats.org/officeDocument/2006/customXml" ds:itemID="{DFE4951D-FF47-472A-818C-A8BB215C49F9}"/>
</file>

<file path=customXml/itemProps3.xml><?xml version="1.0" encoding="utf-8"?>
<ds:datastoreItem xmlns:ds="http://schemas.openxmlformats.org/officeDocument/2006/customXml" ds:itemID="{9DEDC4B5-5C36-46AC-BB5E-9FE9E79A4D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Morris</dc:creator>
  <cp:keywords/>
  <dc:description/>
  <cp:lastModifiedBy>Liz Morris</cp:lastModifiedBy>
  <cp:revision>2</cp:revision>
  <dcterms:created xsi:type="dcterms:W3CDTF">2023-02-16T12:45:00Z</dcterms:created>
  <dcterms:modified xsi:type="dcterms:W3CDTF">2023-02-16T12:45:00Z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0x01010038FEACB9C18E4E4596E05C8453BFC8C9</vt:lpwstr>
  </property>
</Properties>
</file>